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4C5D" w14:textId="77777777" w:rsidR="00836DA1" w:rsidRDefault="00CC2954">
      <w:pPr>
        <w:tabs>
          <w:tab w:val="left" w:pos="419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23"/>
          <w:sz w:val="20"/>
        </w:rPr>
        <w:drawing>
          <wp:inline distT="0" distB="0" distL="0" distR="0" wp14:anchorId="65C74C7A" wp14:editId="65C74C7B">
            <wp:extent cx="2414363" cy="8609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363" cy="86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5C74C7E">
          <v:group id="docshapegroup1" o:spid="_x0000_s1026" style="width:328.45pt;height:90.5pt;mso-position-horizontal-relative:char;mso-position-vertical-relative:line" coordsize="6569,18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43;width:6526;height:862">
              <v:imagedata r:id="rId6" o:title=""/>
            </v:shape>
            <v:shape id="docshape3" o:spid="_x0000_s1029" type="#_x0000_t75" style="position:absolute;left:105;top:451;width:6408;height:1001">
              <v:imagedata r:id="rId7" o:title=""/>
            </v:shape>
            <v:shape id="docshape4" o:spid="_x0000_s1028" type="#_x0000_t75" style="position:absolute;top:1041;width:6569;height:76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width:6569;height:1810" filled="f" stroked="f">
              <v:textbox inset="0,0,0,0">
                <w:txbxContent>
                  <w:p w14:paraId="65C74C81" w14:textId="77777777" w:rsidR="00836DA1" w:rsidRDefault="00CC2954">
                    <w:pPr>
                      <w:spacing w:before="15" w:line="264" w:lineRule="auto"/>
                      <w:ind w:left="288" w:right="356" w:firstLine="43"/>
                      <w:jc w:val="both"/>
                      <w:rPr>
                        <w:sz w:val="44"/>
                      </w:rPr>
                    </w:pPr>
                    <w:r>
                      <w:rPr>
                        <w:color w:val="FF0000"/>
                        <w:sz w:val="44"/>
                      </w:rPr>
                      <w:t>Unlock resources to increase the skills and efficiency of your staff and</w:t>
                    </w:r>
                    <w:r>
                      <w:rPr>
                        <w:color w:val="FF0000"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color w:val="FF0000"/>
                        <w:sz w:val="44"/>
                      </w:rPr>
                      <w:t>double</w:t>
                    </w:r>
                    <w:r>
                      <w:rPr>
                        <w:color w:val="FF0000"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color w:val="FF0000"/>
                        <w:sz w:val="44"/>
                      </w:rPr>
                      <w:t>your</w:t>
                    </w:r>
                    <w:r>
                      <w:rPr>
                        <w:color w:val="FF0000"/>
                        <w:spacing w:val="-10"/>
                        <w:sz w:val="44"/>
                      </w:rPr>
                      <w:t xml:space="preserve"> </w:t>
                    </w:r>
                    <w:r>
                      <w:rPr>
                        <w:color w:val="FF0000"/>
                        <w:sz w:val="44"/>
                      </w:rPr>
                      <w:t>training</w:t>
                    </w:r>
                    <w:r>
                      <w:rPr>
                        <w:color w:val="FF0000"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color w:val="FF0000"/>
                        <w:sz w:val="44"/>
                      </w:rPr>
                      <w:t>budget!</w:t>
                    </w:r>
                  </w:p>
                </w:txbxContent>
              </v:textbox>
            </v:shape>
            <w10:anchorlock/>
          </v:group>
        </w:pict>
      </w:r>
    </w:p>
    <w:p w14:paraId="65C74C5E" w14:textId="77777777" w:rsidR="00836DA1" w:rsidRDefault="00836DA1">
      <w:pPr>
        <w:pStyle w:val="BodyText"/>
        <w:spacing w:before="5"/>
        <w:rPr>
          <w:rFonts w:ascii="Times New Roman"/>
          <w:sz w:val="17"/>
        </w:rPr>
      </w:pPr>
    </w:p>
    <w:p w14:paraId="65C74C5F" w14:textId="77777777" w:rsidR="00836DA1" w:rsidRDefault="00CC2954">
      <w:pPr>
        <w:spacing w:before="35"/>
        <w:ind w:left="100"/>
        <w:rPr>
          <w:b/>
          <w:i/>
          <w:sz w:val="32"/>
        </w:rPr>
      </w:pPr>
      <w:r>
        <w:rPr>
          <w:b/>
          <w:i/>
          <w:sz w:val="32"/>
        </w:rPr>
        <w:t>CSS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Workforce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NY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can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help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your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business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tap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into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resources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assist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pacing w:val="-2"/>
          <w:sz w:val="32"/>
        </w:rPr>
        <w:t>with:</w:t>
      </w:r>
    </w:p>
    <w:p w14:paraId="65C74C60" w14:textId="77777777" w:rsidR="00836DA1" w:rsidRDefault="00CC2954">
      <w:pPr>
        <w:pStyle w:val="Heading1"/>
        <w:numPr>
          <w:ilvl w:val="0"/>
          <w:numId w:val="1"/>
        </w:numPr>
        <w:tabs>
          <w:tab w:val="left" w:pos="820"/>
        </w:tabs>
        <w:spacing w:before="195"/>
      </w:pPr>
      <w:r>
        <w:t>Training</w:t>
      </w:r>
      <w:r>
        <w:rPr>
          <w:spacing w:val="-6"/>
        </w:rPr>
        <w:t xml:space="preserve"> </w:t>
      </w:r>
      <w:r>
        <w:rPr>
          <w:spacing w:val="-2"/>
        </w:rPr>
        <w:t>Funding</w:t>
      </w:r>
    </w:p>
    <w:p w14:paraId="65C74C61" w14:textId="77777777" w:rsidR="00836DA1" w:rsidRDefault="00CC2954">
      <w:pPr>
        <w:spacing w:before="123"/>
        <w:ind w:left="820"/>
        <w:rPr>
          <w:i/>
          <w:sz w:val="24"/>
        </w:rPr>
      </w:pPr>
      <w:r>
        <w:rPr>
          <w:i/>
          <w:color w:val="006FC0"/>
          <w:sz w:val="24"/>
        </w:rPr>
        <w:t>Customized</w:t>
      </w:r>
      <w:r>
        <w:rPr>
          <w:i/>
          <w:color w:val="006FC0"/>
          <w:spacing w:val="-4"/>
          <w:sz w:val="24"/>
        </w:rPr>
        <w:t xml:space="preserve"> </w:t>
      </w:r>
      <w:r>
        <w:rPr>
          <w:i/>
          <w:color w:val="006FC0"/>
          <w:sz w:val="24"/>
        </w:rPr>
        <w:t>Training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(CT</w:t>
      </w:r>
      <w:r>
        <w:rPr>
          <w:color w:val="006FC0"/>
          <w:sz w:val="24"/>
        </w:rPr>
        <w:t xml:space="preserve">) </w:t>
      </w:r>
      <w:r>
        <w:rPr>
          <w:i/>
          <w:color w:val="006FC0"/>
          <w:spacing w:val="-2"/>
          <w:sz w:val="24"/>
        </w:rPr>
        <w:t>Funding</w:t>
      </w:r>
    </w:p>
    <w:p w14:paraId="65C74C62" w14:textId="77777777" w:rsidR="00836DA1" w:rsidRDefault="00CC2954">
      <w:pPr>
        <w:ind w:left="820"/>
        <w:rPr>
          <w:sz w:val="24"/>
        </w:rPr>
      </w:pP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businesses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update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 more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employees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offset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portion of </w:t>
      </w:r>
      <w:r>
        <w:rPr>
          <w:b/>
          <w:sz w:val="24"/>
        </w:rPr>
        <w:t>the cost of that training</w:t>
      </w:r>
      <w:r>
        <w:rPr>
          <w:sz w:val="24"/>
        </w:rPr>
        <w:t>.</w:t>
      </w:r>
    </w:p>
    <w:p w14:paraId="65C74C63" w14:textId="77777777" w:rsidR="00836DA1" w:rsidRDefault="00CC2954">
      <w:pPr>
        <w:spacing w:before="122"/>
        <w:ind w:left="1540"/>
        <w:rPr>
          <w:b/>
          <w:sz w:val="24"/>
        </w:rPr>
      </w:pPr>
      <w:r>
        <w:rPr>
          <w:b/>
          <w:i/>
          <w:sz w:val="24"/>
        </w:rPr>
        <w:t>Up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50%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training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eligible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employees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available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reimbursement</w:t>
      </w:r>
      <w:r>
        <w:rPr>
          <w:b/>
          <w:spacing w:val="-2"/>
          <w:sz w:val="24"/>
        </w:rPr>
        <w:t>.</w:t>
      </w:r>
    </w:p>
    <w:p w14:paraId="65C74C64" w14:textId="77777777" w:rsidR="00836DA1" w:rsidRDefault="00836DA1">
      <w:pPr>
        <w:pStyle w:val="BodyText"/>
        <w:spacing w:before="10"/>
        <w:rPr>
          <w:b/>
          <w:sz w:val="19"/>
        </w:rPr>
      </w:pPr>
    </w:p>
    <w:p w14:paraId="65C74C65" w14:textId="77777777" w:rsidR="00836DA1" w:rsidRDefault="00CC2954">
      <w:pPr>
        <w:spacing w:before="1"/>
        <w:ind w:left="820"/>
        <w:rPr>
          <w:i/>
          <w:sz w:val="24"/>
        </w:rPr>
      </w:pPr>
      <w:r>
        <w:rPr>
          <w:i/>
          <w:color w:val="006FC0"/>
          <w:sz w:val="24"/>
        </w:rPr>
        <w:t>On-the-Job</w:t>
      </w:r>
      <w:r>
        <w:rPr>
          <w:i/>
          <w:color w:val="006FC0"/>
          <w:spacing w:val="-5"/>
          <w:sz w:val="24"/>
        </w:rPr>
        <w:t xml:space="preserve"> </w:t>
      </w:r>
      <w:r>
        <w:rPr>
          <w:i/>
          <w:color w:val="006FC0"/>
          <w:sz w:val="24"/>
        </w:rPr>
        <w:t>(OJT</w:t>
      </w:r>
      <w:r>
        <w:rPr>
          <w:color w:val="006FC0"/>
          <w:sz w:val="24"/>
        </w:rPr>
        <w:t>)</w:t>
      </w:r>
      <w:r>
        <w:rPr>
          <w:color w:val="006FC0"/>
          <w:spacing w:val="-4"/>
          <w:sz w:val="24"/>
        </w:rPr>
        <w:t xml:space="preserve"> </w:t>
      </w:r>
      <w:r>
        <w:rPr>
          <w:i/>
          <w:color w:val="006FC0"/>
          <w:spacing w:val="-2"/>
          <w:sz w:val="24"/>
        </w:rPr>
        <w:t>Funding</w:t>
      </w:r>
    </w:p>
    <w:p w14:paraId="65C74C66" w14:textId="77777777" w:rsidR="00836DA1" w:rsidRDefault="00CC2954">
      <w:pPr>
        <w:ind w:left="819"/>
        <w:rPr>
          <w:sz w:val="24"/>
        </w:rPr>
      </w:pP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businesses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improve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skillset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 skill development of a “new hire”</w:t>
      </w:r>
      <w:r>
        <w:rPr>
          <w:sz w:val="24"/>
        </w:rPr>
        <w:t xml:space="preserve">, while </w:t>
      </w:r>
      <w:r>
        <w:rPr>
          <w:b/>
          <w:sz w:val="24"/>
        </w:rPr>
        <w:t xml:space="preserve">offsetting a portion of the wages </w:t>
      </w:r>
      <w:r>
        <w:rPr>
          <w:sz w:val="24"/>
        </w:rPr>
        <w:t>during that identified training period, resulting in:</w:t>
      </w:r>
    </w:p>
    <w:p w14:paraId="65C74C67" w14:textId="77777777" w:rsidR="00836DA1" w:rsidRDefault="00CC2954">
      <w:pPr>
        <w:spacing w:before="124"/>
        <w:ind w:left="1540"/>
        <w:rPr>
          <w:b/>
          <w:i/>
          <w:sz w:val="24"/>
        </w:rPr>
      </w:pPr>
      <w:r>
        <w:rPr>
          <w:b/>
          <w:i/>
          <w:sz w:val="24"/>
        </w:rPr>
        <w:t>Up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50%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 each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employee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training may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reimbursed 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maximum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of</w:t>
      </w:r>
    </w:p>
    <w:p w14:paraId="65C74C68" w14:textId="77777777" w:rsidR="00836DA1" w:rsidRDefault="00CC2954">
      <w:pPr>
        <w:ind w:left="1540"/>
        <w:rPr>
          <w:b/>
          <w:i/>
          <w:sz w:val="24"/>
        </w:rPr>
      </w:pPr>
      <w:r>
        <w:rPr>
          <w:b/>
          <w:i/>
          <w:sz w:val="24"/>
        </w:rPr>
        <w:t>$2,000.00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contract.</w:t>
      </w:r>
    </w:p>
    <w:p w14:paraId="65C74C69" w14:textId="77777777" w:rsidR="00836DA1" w:rsidRDefault="00CC2954">
      <w:pPr>
        <w:pStyle w:val="Heading1"/>
        <w:numPr>
          <w:ilvl w:val="0"/>
          <w:numId w:val="1"/>
        </w:numPr>
        <w:tabs>
          <w:tab w:val="left" w:pos="820"/>
        </w:tabs>
        <w:spacing w:before="194"/>
      </w:pPr>
      <w:r>
        <w:t>Talent</w:t>
      </w:r>
      <w:r>
        <w:rPr>
          <w:spacing w:val="-4"/>
        </w:rPr>
        <w:t xml:space="preserve"> </w:t>
      </w:r>
      <w:r>
        <w:t>Attraction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Recruitment</w:t>
      </w:r>
    </w:p>
    <w:p w14:paraId="65C74C6A" w14:textId="77777777" w:rsidR="00836DA1" w:rsidRDefault="00CC2954">
      <w:pPr>
        <w:pStyle w:val="ListParagraph"/>
        <w:numPr>
          <w:ilvl w:val="1"/>
          <w:numId w:val="1"/>
        </w:numPr>
        <w:tabs>
          <w:tab w:val="left" w:pos="1540"/>
        </w:tabs>
        <w:spacing w:before="121"/>
        <w:rPr>
          <w:sz w:val="24"/>
        </w:rPr>
      </w:pPr>
      <w:r>
        <w:rPr>
          <w:i/>
          <w:color w:val="006FC0"/>
          <w:sz w:val="24"/>
        </w:rPr>
        <w:t>Free</w:t>
      </w:r>
      <w:r>
        <w:rPr>
          <w:i/>
          <w:color w:val="006FC0"/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Posting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NYS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Labor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Job </w:t>
      </w:r>
      <w:r>
        <w:rPr>
          <w:spacing w:val="-4"/>
          <w:sz w:val="24"/>
        </w:rPr>
        <w:t>Bank</w:t>
      </w:r>
    </w:p>
    <w:p w14:paraId="65C74C6B" w14:textId="3742BD9A" w:rsidR="00836DA1" w:rsidRDefault="00CC2954">
      <w:pPr>
        <w:pStyle w:val="ListParagraph"/>
        <w:numPr>
          <w:ilvl w:val="1"/>
          <w:numId w:val="1"/>
        </w:numPr>
        <w:tabs>
          <w:tab w:val="left" w:pos="1540"/>
        </w:tabs>
        <w:ind w:left="1539" w:right="225"/>
        <w:rPr>
          <w:sz w:val="24"/>
        </w:rPr>
      </w:pPr>
      <w:r>
        <w:rPr>
          <w:i/>
          <w:color w:val="006FC0"/>
          <w:sz w:val="24"/>
        </w:rPr>
        <w:t>Opportunities</w:t>
      </w:r>
      <w:r>
        <w:rPr>
          <w:i/>
          <w:color w:val="006FC0"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recruit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seekers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Centers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Virtual Job Fairs and Meet the Employer events</w:t>
      </w:r>
      <w:r w:rsidR="00826D02">
        <w:rPr>
          <w:sz w:val="24"/>
        </w:rPr>
        <w:t>.</w:t>
      </w:r>
    </w:p>
    <w:p w14:paraId="65C74C6C" w14:textId="77777777" w:rsidR="00836DA1" w:rsidRDefault="00CC2954">
      <w:pPr>
        <w:pStyle w:val="ListParagraph"/>
        <w:numPr>
          <w:ilvl w:val="1"/>
          <w:numId w:val="1"/>
        </w:numPr>
        <w:tabs>
          <w:tab w:val="left" w:pos="1540"/>
        </w:tabs>
        <w:spacing w:before="122"/>
        <w:ind w:hanging="361"/>
        <w:rPr>
          <w:sz w:val="24"/>
        </w:rPr>
      </w:pPr>
      <w:r>
        <w:rPr>
          <w:i/>
          <w:color w:val="006FC0"/>
          <w:sz w:val="24"/>
        </w:rPr>
        <w:t>Access</w:t>
      </w:r>
      <w:r>
        <w:rPr>
          <w:i/>
          <w:color w:val="006FC0"/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3"/>
          <w:sz w:val="24"/>
        </w:rPr>
        <w:t xml:space="preserve"> </w:t>
      </w:r>
      <w:r>
        <w:rPr>
          <w:sz w:val="24"/>
        </w:rPr>
        <w:t>to 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“new</w:t>
      </w:r>
      <w:r>
        <w:rPr>
          <w:spacing w:val="-2"/>
          <w:sz w:val="24"/>
        </w:rPr>
        <w:t xml:space="preserve"> </w:t>
      </w:r>
      <w:r>
        <w:rPr>
          <w:sz w:val="24"/>
        </w:rPr>
        <w:t>hire”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(OJT)</w:t>
      </w:r>
    </w:p>
    <w:p w14:paraId="65C74C6D" w14:textId="77777777" w:rsidR="00836DA1" w:rsidRDefault="00CC2954">
      <w:pPr>
        <w:pStyle w:val="ListParagraph"/>
        <w:numPr>
          <w:ilvl w:val="1"/>
          <w:numId w:val="1"/>
        </w:numPr>
        <w:tabs>
          <w:tab w:val="left" w:pos="1540"/>
        </w:tabs>
        <w:ind w:hanging="361"/>
        <w:rPr>
          <w:sz w:val="24"/>
        </w:rPr>
      </w:pPr>
      <w:r>
        <w:rPr>
          <w:i/>
          <w:color w:val="006FC0"/>
          <w:sz w:val="24"/>
        </w:rPr>
        <w:t xml:space="preserve">Wage Analysis </w:t>
      </w:r>
      <w:r>
        <w:rPr>
          <w:sz w:val="24"/>
        </w:rPr>
        <w:t>- How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your Wages</w:t>
      </w:r>
      <w:r>
        <w:rPr>
          <w:spacing w:val="-2"/>
          <w:sz w:val="24"/>
        </w:rPr>
        <w:t xml:space="preserve"> </w:t>
      </w:r>
      <w:r>
        <w:rPr>
          <w:sz w:val="24"/>
        </w:rPr>
        <w:t>Align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Region?</w:t>
      </w:r>
    </w:p>
    <w:p w14:paraId="65C74C6E" w14:textId="77777777" w:rsidR="00836DA1" w:rsidRPr="00B66E39" w:rsidRDefault="00836DA1">
      <w:pPr>
        <w:pStyle w:val="BodyText"/>
        <w:spacing w:before="9"/>
        <w:rPr>
          <w:sz w:val="16"/>
          <w:szCs w:val="16"/>
        </w:rPr>
      </w:pPr>
    </w:p>
    <w:p w14:paraId="65C74C6F" w14:textId="77777777" w:rsidR="00836DA1" w:rsidRDefault="00CC2954">
      <w:pPr>
        <w:pStyle w:val="Heading1"/>
        <w:numPr>
          <w:ilvl w:val="0"/>
          <w:numId w:val="1"/>
        </w:numPr>
        <w:tabs>
          <w:tab w:val="left" w:pos="820"/>
        </w:tabs>
      </w:pPr>
      <w:r>
        <w:t>HR</w:t>
      </w:r>
      <w:r>
        <w:rPr>
          <w:spacing w:val="-1"/>
        </w:rPr>
        <w:t xml:space="preserve"> </w:t>
      </w:r>
      <w:r>
        <w:rPr>
          <w:spacing w:val="-2"/>
        </w:rPr>
        <w:t>Resources</w:t>
      </w:r>
    </w:p>
    <w:p w14:paraId="65C74C70" w14:textId="32C7624B" w:rsidR="00836DA1" w:rsidRDefault="00CC2954">
      <w:pPr>
        <w:pStyle w:val="ListParagraph"/>
        <w:numPr>
          <w:ilvl w:val="1"/>
          <w:numId w:val="1"/>
        </w:numPr>
        <w:tabs>
          <w:tab w:val="left" w:pos="1540"/>
        </w:tabs>
        <w:spacing w:before="121"/>
        <w:ind w:right="492"/>
        <w:rPr>
          <w:sz w:val="24"/>
        </w:rPr>
      </w:pPr>
      <w:r>
        <w:rPr>
          <w:i/>
          <w:color w:val="006FC0"/>
          <w:sz w:val="24"/>
        </w:rPr>
        <w:t>Support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Services</w:t>
      </w:r>
      <w:r>
        <w:rPr>
          <w:i/>
          <w:color w:val="006FC0"/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Businesses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“Right-Size”-</w:t>
      </w:r>
      <w:r>
        <w:rPr>
          <w:spacing w:val="-7"/>
          <w:sz w:val="24"/>
        </w:rPr>
        <w:t xml:space="preserve"> </w:t>
      </w:r>
      <w:r>
        <w:rPr>
          <w:sz w:val="24"/>
        </w:rPr>
        <w:t>Strategically</w:t>
      </w:r>
      <w:r>
        <w:rPr>
          <w:spacing w:val="-4"/>
          <w:sz w:val="24"/>
        </w:rPr>
        <w:t xml:space="preserve"> </w:t>
      </w:r>
      <w:r>
        <w:rPr>
          <w:sz w:val="24"/>
        </w:rPr>
        <w:t>down-size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maintaining employee morale and minimizing future UI obligations</w:t>
      </w:r>
      <w:r w:rsidR="00826D02">
        <w:rPr>
          <w:sz w:val="24"/>
        </w:rPr>
        <w:t>.</w:t>
      </w:r>
    </w:p>
    <w:p w14:paraId="65C74C71" w14:textId="77777777" w:rsidR="00836DA1" w:rsidRDefault="00CC2954">
      <w:pPr>
        <w:pStyle w:val="ListParagraph"/>
        <w:numPr>
          <w:ilvl w:val="1"/>
          <w:numId w:val="1"/>
        </w:numPr>
        <w:tabs>
          <w:tab w:val="left" w:pos="1540"/>
        </w:tabs>
        <w:spacing w:before="123"/>
        <w:rPr>
          <w:sz w:val="24"/>
        </w:rPr>
      </w:pPr>
      <w:r>
        <w:rPr>
          <w:i/>
          <w:color w:val="006FC0"/>
          <w:sz w:val="24"/>
        </w:rPr>
        <w:t>Labor</w:t>
      </w:r>
      <w:r>
        <w:rPr>
          <w:i/>
          <w:color w:val="006FC0"/>
          <w:spacing w:val="-5"/>
          <w:sz w:val="24"/>
        </w:rPr>
        <w:t xml:space="preserve"> </w:t>
      </w:r>
      <w:r>
        <w:rPr>
          <w:i/>
          <w:color w:val="006FC0"/>
          <w:sz w:val="24"/>
        </w:rPr>
        <w:t>Market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Information</w:t>
      </w:r>
      <w:r>
        <w:rPr>
          <w:i/>
          <w:color w:val="006FC0"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Look-Back/</w:t>
      </w:r>
      <w:r>
        <w:rPr>
          <w:spacing w:val="-2"/>
          <w:sz w:val="24"/>
        </w:rPr>
        <w:t xml:space="preserve"> </w:t>
      </w:r>
      <w:r>
        <w:rPr>
          <w:sz w:val="24"/>
        </w:rPr>
        <w:t>Projections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Labor</w:t>
      </w:r>
      <w:r>
        <w:rPr>
          <w:spacing w:val="-4"/>
          <w:sz w:val="24"/>
        </w:rPr>
        <w:t xml:space="preserve"> Data</w:t>
      </w:r>
    </w:p>
    <w:p w14:paraId="65C74C72" w14:textId="2612B8A8" w:rsidR="00836DA1" w:rsidRDefault="00CC2954">
      <w:pPr>
        <w:pStyle w:val="ListParagraph"/>
        <w:numPr>
          <w:ilvl w:val="1"/>
          <w:numId w:val="1"/>
        </w:numPr>
        <w:tabs>
          <w:tab w:val="left" w:pos="1540"/>
        </w:tabs>
        <w:spacing w:before="122"/>
        <w:rPr>
          <w:sz w:val="24"/>
        </w:rPr>
      </w:pPr>
      <w:r>
        <w:rPr>
          <w:i/>
          <w:color w:val="2D74B5"/>
          <w:sz w:val="24"/>
        </w:rPr>
        <w:t>Tax</w:t>
      </w:r>
      <w:r>
        <w:rPr>
          <w:i/>
          <w:color w:val="2D74B5"/>
          <w:spacing w:val="-2"/>
          <w:sz w:val="24"/>
        </w:rPr>
        <w:t xml:space="preserve"> </w:t>
      </w:r>
      <w:r>
        <w:rPr>
          <w:i/>
          <w:color w:val="2D74B5"/>
          <w:sz w:val="24"/>
        </w:rPr>
        <w:t>Incentive</w:t>
      </w:r>
      <w:r>
        <w:rPr>
          <w:i/>
          <w:color w:val="2D74B5"/>
          <w:spacing w:val="-1"/>
          <w:sz w:val="24"/>
        </w:rPr>
        <w:t xml:space="preserve"> </w:t>
      </w:r>
      <w:r>
        <w:rPr>
          <w:i/>
          <w:color w:val="2D74B5"/>
          <w:sz w:val="24"/>
        </w:rPr>
        <w:t>Information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Employment-based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1"/>
          <w:sz w:val="24"/>
        </w:rPr>
        <w:t xml:space="preserve"> </w:t>
      </w:r>
      <w:r>
        <w:rPr>
          <w:sz w:val="24"/>
        </w:rPr>
        <w:t>credits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cut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liability</w:t>
      </w:r>
      <w:r w:rsidR="00826D02">
        <w:rPr>
          <w:spacing w:val="-2"/>
          <w:sz w:val="24"/>
        </w:rPr>
        <w:t>.</w:t>
      </w:r>
    </w:p>
    <w:p w14:paraId="65C74C73" w14:textId="77777777" w:rsidR="00836DA1" w:rsidRDefault="00CC2954">
      <w:pPr>
        <w:pStyle w:val="Heading1"/>
        <w:spacing w:before="122"/>
        <w:ind w:left="1381" w:right="110" w:hanging="804"/>
        <w:rPr>
          <w:b w:val="0"/>
        </w:rPr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CSS</w:t>
      </w:r>
      <w:r>
        <w:rPr>
          <w:spacing w:val="-5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NY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provide, feel free to contact me with a phone call or to schedule a business visit</w:t>
      </w:r>
      <w:r>
        <w:rPr>
          <w:b w:val="0"/>
        </w:rPr>
        <w:t>.</w:t>
      </w:r>
    </w:p>
    <w:p w14:paraId="65C74C74" w14:textId="0334E25A" w:rsidR="00836DA1" w:rsidRDefault="00A92EF6" w:rsidP="00DB3E0F">
      <w:pPr>
        <w:pStyle w:val="Title"/>
        <w:ind w:left="4770" w:right="2710" w:hanging="2160"/>
      </w:pPr>
      <w:r>
        <w:t>Ray Naylor</w:t>
      </w:r>
    </w:p>
    <w:p w14:paraId="4758A09A" w14:textId="4F720EC8" w:rsidR="00826D02" w:rsidRDefault="00DB3E0F" w:rsidP="00826D02">
      <w:pPr>
        <w:spacing w:before="1"/>
        <w:ind w:left="3690" w:right="3430" w:hanging="630"/>
        <w:jc w:val="center"/>
        <w:rPr>
          <w:sz w:val="20"/>
        </w:rPr>
      </w:pP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Partner </w:t>
      </w:r>
    </w:p>
    <w:p w14:paraId="65C74C75" w14:textId="0DA67EBC" w:rsidR="00836DA1" w:rsidRDefault="00CC2954" w:rsidP="00826D02">
      <w:pPr>
        <w:spacing w:before="1"/>
        <w:ind w:left="3690" w:right="3430" w:hanging="630"/>
        <w:jc w:val="center"/>
        <w:rPr>
          <w:sz w:val="20"/>
        </w:rPr>
      </w:pPr>
      <w:r>
        <w:rPr>
          <w:sz w:val="20"/>
        </w:rPr>
        <w:t>CSS</w:t>
      </w:r>
      <w:r>
        <w:rPr>
          <w:spacing w:val="-6"/>
          <w:sz w:val="20"/>
        </w:rPr>
        <w:t xml:space="preserve"> </w:t>
      </w:r>
      <w:r>
        <w:rPr>
          <w:sz w:val="20"/>
        </w:rPr>
        <w:t>Workforce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York</w:t>
      </w:r>
    </w:p>
    <w:p w14:paraId="65C74C76" w14:textId="3E4508BA" w:rsidR="00836DA1" w:rsidRDefault="00CC2954">
      <w:pPr>
        <w:spacing w:line="290" w:lineRule="exact"/>
        <w:ind w:left="2219" w:right="2122"/>
        <w:jc w:val="center"/>
        <w:rPr>
          <w:b/>
          <w:sz w:val="24"/>
        </w:rPr>
      </w:pPr>
      <w:r>
        <w:rPr>
          <w:b/>
          <w:sz w:val="24"/>
        </w:rPr>
        <w:t>Cell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Phone: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607-</w:t>
      </w:r>
      <w:r w:rsidR="00546B45">
        <w:rPr>
          <w:b/>
          <w:sz w:val="24"/>
        </w:rPr>
        <w:t>368</w:t>
      </w:r>
      <w:r>
        <w:rPr>
          <w:b/>
          <w:sz w:val="24"/>
        </w:rPr>
        <w:t>-</w:t>
      </w:r>
      <w:r w:rsidR="0002437E">
        <w:rPr>
          <w:b/>
          <w:sz w:val="24"/>
        </w:rPr>
        <w:t>8704</w:t>
      </w:r>
    </w:p>
    <w:p w14:paraId="65C74C77" w14:textId="708008C9" w:rsidR="00836DA1" w:rsidRDefault="00CC2954">
      <w:pPr>
        <w:pStyle w:val="BodyText"/>
        <w:spacing w:before="2"/>
        <w:ind w:left="2221" w:right="2122"/>
        <w:jc w:val="center"/>
      </w:pPr>
      <w:r>
        <w:t>Email:</w:t>
      </w:r>
      <w:r>
        <w:rPr>
          <w:spacing w:val="1"/>
        </w:rPr>
        <w:t xml:space="preserve"> </w:t>
      </w:r>
      <w:hyperlink r:id="rId9" w:history="1">
        <w:r w:rsidR="00C22104" w:rsidRPr="00C534CC">
          <w:rPr>
            <w:rStyle w:val="Hyperlink"/>
            <w:spacing w:val="-2"/>
          </w:rPr>
          <w:t>ray.naylor@csswfny.com</w:t>
        </w:r>
      </w:hyperlink>
    </w:p>
    <w:p w14:paraId="65C74C78" w14:textId="767B7E8E" w:rsidR="00836DA1" w:rsidRDefault="00CC2954">
      <w:pPr>
        <w:spacing w:before="122"/>
        <w:ind w:left="2223" w:right="2122"/>
        <w:jc w:val="center"/>
        <w:rPr>
          <w:i/>
          <w:sz w:val="20"/>
        </w:rPr>
      </w:pPr>
      <w:r>
        <w:rPr>
          <w:i/>
          <w:sz w:val="20"/>
        </w:rPr>
        <w:t>CSS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Workforce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non-profit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organization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provides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no-cost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assistance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to Chemung, Schuyler, and Steuben County </w:t>
      </w:r>
      <w:r w:rsidR="00EF464B">
        <w:rPr>
          <w:i/>
          <w:sz w:val="20"/>
        </w:rPr>
        <w:t>businesses.</w:t>
      </w:r>
    </w:p>
    <w:p w14:paraId="65C74C79" w14:textId="77777777" w:rsidR="00836DA1" w:rsidRDefault="00CC2954">
      <w:pPr>
        <w:pStyle w:val="BodyText"/>
        <w:spacing w:before="1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5C74C7F" wp14:editId="65C74C80">
            <wp:simplePos x="0" y="0"/>
            <wp:positionH relativeFrom="page">
              <wp:posOffset>2044064</wp:posOffset>
            </wp:positionH>
            <wp:positionV relativeFrom="paragraph">
              <wp:posOffset>155401</wp:posOffset>
            </wp:positionV>
            <wp:extent cx="3571816" cy="182879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1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6DA1">
      <w:type w:val="continuous"/>
      <w:pgSz w:w="12240" w:h="15840"/>
      <w:pgMar w:top="56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93068"/>
    <w:multiLevelType w:val="hybridMultilevel"/>
    <w:tmpl w:val="86225AD6"/>
    <w:lvl w:ilvl="0" w:tplc="4F82A292">
      <w:start w:val="1"/>
      <w:numFmt w:val="decimal"/>
      <w:lvlText w:val="%1."/>
      <w:lvlJc w:val="left"/>
      <w:pPr>
        <w:ind w:left="819" w:hanging="360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en-US" w:eastAsia="en-US" w:bidi="ar-SA"/>
      </w:rPr>
    </w:lvl>
    <w:lvl w:ilvl="1" w:tplc="24D8FAA6">
      <w:numFmt w:val="bullet"/>
      <w:lvlText w:val="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8946A2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8D8E00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F0DCDD3C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08D40FE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B3AD8A8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 w:tplc="5016D0FE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6054E7C6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num w:numId="1" w16cid:durableId="208282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DA1"/>
    <w:rsid w:val="0002437E"/>
    <w:rsid w:val="00316255"/>
    <w:rsid w:val="00503721"/>
    <w:rsid w:val="00546B45"/>
    <w:rsid w:val="007875EE"/>
    <w:rsid w:val="00826D02"/>
    <w:rsid w:val="00836DA1"/>
    <w:rsid w:val="009629C0"/>
    <w:rsid w:val="00967B00"/>
    <w:rsid w:val="00971EE2"/>
    <w:rsid w:val="00A5283D"/>
    <w:rsid w:val="00A92EF6"/>
    <w:rsid w:val="00AF46AF"/>
    <w:rsid w:val="00B317E4"/>
    <w:rsid w:val="00B66E39"/>
    <w:rsid w:val="00C22104"/>
    <w:rsid w:val="00C517A6"/>
    <w:rsid w:val="00CC2954"/>
    <w:rsid w:val="00DB3E0F"/>
    <w:rsid w:val="00ED3B72"/>
    <w:rsid w:val="00E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5C74C5D"/>
  <w15:docId w15:val="{C0525F78-20C7-44EB-B6B1-66EC46A3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360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4"/>
      <w:ind w:left="4470" w:right="436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6D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ray.naylor@csswf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1626</Characters>
  <Application>Microsoft Office Word</Application>
  <DocSecurity>4</DocSecurity>
  <Lines>13</Lines>
  <Paragraphs>3</Paragraphs>
  <ScaleCrop>false</ScaleCrop>
  <Company/>
  <LinksUpToDate>false</LinksUpToDate>
  <CharactersWithSpaces>1908</CharactersWithSpaces>
  <SharedDoc>false</SharedDoc>
  <HLinks>
    <vt:vector size="6" baseType="variant">
      <vt:variant>
        <vt:i4>7995414</vt:i4>
      </vt:variant>
      <vt:variant>
        <vt:i4>3</vt:i4>
      </vt:variant>
      <vt:variant>
        <vt:i4>0</vt:i4>
      </vt:variant>
      <vt:variant>
        <vt:i4>5</vt:i4>
      </vt:variant>
      <vt:variant>
        <vt:lpwstr>mailto:ray.naylor@csswfny.com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Christopher</dc:creator>
  <cp:keywords/>
  <dc:description/>
  <cp:lastModifiedBy>Melissa Johnson</cp:lastModifiedBy>
  <cp:revision>11</cp:revision>
  <dcterms:created xsi:type="dcterms:W3CDTF">2023-02-03T18:57:00Z</dcterms:created>
  <dcterms:modified xsi:type="dcterms:W3CDTF">2024-08-16T22:29:00Z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0x01010090E13F1E7516F94EA76B1E8F99A1539D</vt:lpwstr>
  </property>
  <property fmtid="{D5CDD505-2E9C-101B-9397-08002B2CF9AE}" pid="3" name="Created">
    <vt:filetime>2022-10-27T00:00:00Z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2023-02-03T00:00:00Z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</Properties>
</file>